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14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informe trimestral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responsable: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Etapa del proyecto de largometraje:  Preproducción / Rodaje/ Edición de primer corte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Periodo de informe: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caso de rodaje, especificar: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line="240" w:lineRule="auto"/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 de rodaje:  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240" w:lineRule="auto"/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Locaciones: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Productor responsable: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telefónico del productor responsable (celular y oficina):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Correo electrónico del productor responsable: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su caso, número telefónico del contacto (celular).</w:t>
      </w:r>
    </w:p>
    <w:p w:rsidR="00000000" w:rsidDel="00000000" w:rsidP="00000000" w:rsidRDefault="00000000" w:rsidRPr="00000000" w14:paraId="0000001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trHeight w:val="904" w:hRule="atLeast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ACTIVIDADES DE PRODUCCIÓN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Favor de hacer una síntesis de las actividades realizadas durante el periodo que se informa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Actividades detalladas conforme a la ruta crítica autorizada por el IMCINE.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En caso de modificación de personal creativo, ruta crítica, presupuesto, esquema financiero u otro, deberá solicitarlo según corresponda el caso.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40" w:lineRule="auto"/>
        <w:rPr>
          <w:b w:val="1"/>
          <w:smallCaps w:val="1"/>
          <w:sz w:val="18"/>
          <w:szCs w:val="18"/>
          <w:highlight w:val="yellow"/>
        </w:rPr>
      </w:pPr>
      <w:r w:rsidDel="00000000" w:rsidR="00000000" w:rsidRPr="00000000">
        <w:rPr>
          <w:b w:val="1"/>
          <w:smallCaps w:val="1"/>
          <w:sz w:val="18"/>
          <w:szCs w:val="18"/>
          <w:rtl w:val="0"/>
        </w:rPr>
        <w:t xml:space="preserve">el flujo de efectivo lo deberá presentar por cuentas y por meses calendarizados a partir de lo ejercido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  <w:smallCaps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 acuerdo con la ruta crítica, presupuesto y flujo de efectivo autorizados, hasta el momento se han ejercido los siguientes recursos: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Ajustar fuentes de financiamiento según sea el caso. agregue más líneas si es necesario y cada una de las líneas asígnele un color que deberá coincidir con la misma fuente de financiamiento.</w:t>
      </w:r>
    </w:p>
    <w:p w:rsidR="00000000" w:rsidDel="00000000" w:rsidP="00000000" w:rsidRDefault="00000000" w:rsidRPr="00000000" w14:paraId="0000002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6"/>
        <w:gridCol w:w="2070"/>
        <w:gridCol w:w="2100"/>
        <w:gridCol w:w="2078"/>
        <w:tblGridChange w:id="0">
          <w:tblGrid>
            <w:gridCol w:w="2776"/>
            <w:gridCol w:w="2070"/>
            <w:gridCol w:w="2100"/>
            <w:gridCol w:w="2078"/>
          </w:tblGrid>
        </w:tblGridChange>
      </w:tblGrid>
      <w:tr>
        <w:tc>
          <w:tcPr>
            <w:vMerge w:val="restart"/>
            <w:shd w:fill="434343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Fuentes de financiamiento</w:t>
            </w:r>
          </w:p>
        </w:tc>
        <w:tc>
          <w:tcPr>
            <w:gridSpan w:val="3"/>
            <w:shd w:fill="434343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Montos</w:t>
            </w:r>
          </w:p>
        </w:tc>
      </w:tr>
      <w:tr>
        <w:tc>
          <w:tcPr>
            <w:vMerge w:val="continue"/>
            <w:shd w:fill="434343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Especie sin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</w:p>
        </w:tc>
      </w:tr>
      <w:tr>
        <w:tc>
          <w:tcPr>
            <w:shd w:fill="00ffff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IMCINE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</w:tr>
      <w:tr>
        <w:tc>
          <w:tcPr>
            <w:shd w:fill="00ff00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Fuente de financiamiento 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</w:tr>
      <w:tr>
        <w:tc>
          <w:tcPr>
            <w:shd w:fill="ff9900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Coproductor 1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</w:tr>
      <w:tr>
        <w:tc>
          <w:tcPr>
            <w:shd w:fill="ff00ff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Coproductor 2 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presupuesto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pos="5515"/>
        </w:tabs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Nota: Los colores deberán corresponder a la fuente de financiamiento asignados en la tabla anterior</w:t>
      </w:r>
    </w:p>
    <w:p w:rsidR="00000000" w:rsidDel="00000000" w:rsidP="00000000" w:rsidRDefault="00000000" w:rsidRPr="00000000" w14:paraId="0000004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1360"/>
        <w:gridCol w:w="640"/>
        <w:gridCol w:w="620"/>
        <w:gridCol w:w="640"/>
        <w:gridCol w:w="620"/>
        <w:gridCol w:w="640"/>
        <w:gridCol w:w="620"/>
        <w:gridCol w:w="640"/>
        <w:gridCol w:w="620"/>
        <w:gridCol w:w="640"/>
        <w:gridCol w:w="620"/>
        <w:gridCol w:w="640"/>
        <w:gridCol w:w="620"/>
        <w:gridCol w:w="1020"/>
        <w:tblGridChange w:id="0">
          <w:tblGrid>
            <w:gridCol w:w="800"/>
            <w:gridCol w:w="1360"/>
            <w:gridCol w:w="640"/>
            <w:gridCol w:w="620"/>
            <w:gridCol w:w="640"/>
            <w:gridCol w:w="620"/>
            <w:gridCol w:w="640"/>
            <w:gridCol w:w="620"/>
            <w:gridCol w:w="640"/>
            <w:gridCol w:w="620"/>
            <w:gridCol w:w="640"/>
            <w:gridCol w:w="620"/>
            <w:gridCol w:w="640"/>
            <w:gridCol w:w="620"/>
            <w:gridCol w:w="1020"/>
          </w:tblGrid>
        </w:tblGridChange>
      </w:tblGrid>
      <w:tr>
        <w:tc>
          <w:tcPr>
            <w:vMerge w:val="restart"/>
            <w:shd w:fill="434343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5515"/>
              </w:tabs>
              <w:spacing w:line="240" w:lineRule="auto"/>
              <w:ind w:lef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Cta.</w:t>
            </w:r>
          </w:p>
        </w:tc>
        <w:tc>
          <w:tcPr>
            <w:vMerge w:val="restart"/>
            <w:shd w:fill="434343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Rubro</w:t>
            </w:r>
          </w:p>
        </w:tc>
        <w:tc>
          <w:tcPr>
            <w:gridSpan w:val="2"/>
            <w:shd w:fill="434343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Cantidad total aportada</w:t>
            </w:r>
          </w:p>
        </w:tc>
        <w:tc>
          <w:tcPr>
            <w:gridSpan w:val="2"/>
            <w:shd w:fill="434343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Mes  1</w:t>
            </w:r>
          </w:p>
          <w:p w:rsidR="00000000" w:rsidDel="00000000" w:rsidP="00000000" w:rsidRDefault="00000000" w:rsidRPr="00000000" w14:paraId="00000049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XX</w:t>
            </w:r>
          </w:p>
        </w:tc>
        <w:tc>
          <w:tcPr>
            <w:gridSpan w:val="2"/>
            <w:shd w:fill="434343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Mes  2</w:t>
            </w:r>
          </w:p>
          <w:p w:rsidR="00000000" w:rsidDel="00000000" w:rsidP="00000000" w:rsidRDefault="00000000" w:rsidRPr="00000000" w14:paraId="0000004C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XX</w:t>
            </w:r>
          </w:p>
        </w:tc>
        <w:tc>
          <w:tcPr>
            <w:gridSpan w:val="2"/>
            <w:shd w:fill="434343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5515"/>
              </w:tabs>
              <w:spacing w:line="240" w:lineRule="auto"/>
              <w:ind w:right="-108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Mes  3</w:t>
            </w:r>
          </w:p>
          <w:p w:rsidR="00000000" w:rsidDel="00000000" w:rsidP="00000000" w:rsidRDefault="00000000" w:rsidRPr="00000000" w14:paraId="0000004F">
            <w:pPr>
              <w:tabs>
                <w:tab w:val="left" w:pos="5515"/>
              </w:tabs>
              <w:spacing w:line="240" w:lineRule="auto"/>
              <w:ind w:right="-108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XX</w:t>
            </w:r>
          </w:p>
        </w:tc>
        <w:tc>
          <w:tcPr>
            <w:gridSpan w:val="2"/>
            <w:shd w:fill="434343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Cantidad total ejercida</w:t>
            </w:r>
          </w:p>
        </w:tc>
        <w:tc>
          <w:tcPr>
            <w:gridSpan w:val="2"/>
            <w:shd w:fill="434343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Cantidad total</w:t>
            </w:r>
          </w:p>
          <w:p w:rsidR="00000000" w:rsidDel="00000000" w:rsidP="00000000" w:rsidRDefault="00000000" w:rsidRPr="00000000" w14:paraId="00000054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Por ejercer</w:t>
            </w:r>
          </w:p>
        </w:tc>
        <w:tc>
          <w:tcPr>
            <w:shd w:fill="434343" w:val="clear"/>
          </w:tcPr>
          <w:p w:rsidR="00000000" w:rsidDel="00000000" w:rsidP="00000000" w:rsidRDefault="00000000" w:rsidRPr="00000000" w14:paraId="00000056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</w:p>
        </w:tc>
      </w:tr>
      <w:tr>
        <w:trPr>
          <w:trHeight w:val="305" w:hRule="atLeast"/>
        </w:trPr>
        <w:tc>
          <w:tcPr>
            <w:vMerge w:val="continue"/>
            <w:shd w:fill="434343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434343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Especie sin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Especie sin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Especie sin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Especie sin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Especie sin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Efectivo con 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5515"/>
              </w:tabs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Especie sin IVA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tabs>
                <w:tab w:val="left" w:pos="5515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1000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9">
            <w:pPr>
              <w:tabs>
                <w:tab w:val="left" w:pos="5515"/>
              </w:tabs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N/A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F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0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1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2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3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74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5515"/>
              </w:tabs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Arriba de la línea</w:t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2100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5515"/>
              </w:tabs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6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F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0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1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2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5515"/>
              </w:tabs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Producción</w:t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3100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5515"/>
              </w:tabs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A4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A5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A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A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A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A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A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AF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B0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/>
          <w:p w:rsidR="00000000" w:rsidDel="00000000" w:rsidP="00000000" w:rsidRDefault="00000000" w:rsidRPr="00000000" w14:paraId="000000B1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pos="5515"/>
              </w:tabs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Edición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tabs>
                <w:tab w:val="left" w:pos="5515"/>
              </w:tabs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7000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5515"/>
              </w:tabs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C2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C3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C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C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C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C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C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C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CE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5515"/>
              </w:tabs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aportaciones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pos="5515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E1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E6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Firma del Representante legal o persona física</w:t>
      </w:r>
    </w:p>
    <w:p w:rsidR="00000000" w:rsidDel="00000000" w:rsidP="00000000" w:rsidRDefault="00000000" w:rsidRPr="00000000" w14:paraId="000000E7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(Adjuntar identificación oficial)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60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560"/>
        <w:tblGridChange w:id="0">
          <w:tblGrid>
            <w:gridCol w:w="10560"/>
          </w:tblGrid>
        </w:tblGridChange>
      </w:tblGrid>
      <w:tr>
        <w:trPr>
          <w:trHeight w:val="841" w:hRule="atLeast"/>
        </w:trPr>
        <w:tc>
          <w:tcPr/>
          <w:p w:rsidR="00000000" w:rsidDel="00000000" w:rsidP="00000000" w:rsidRDefault="00000000" w:rsidRPr="00000000" w14:paraId="000000EB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deberán adjuntar documentos complementarios que respalden las actividades realizadas en el periodo informado.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line="240" w:lineRule="auto"/>
        <w:jc w:val="center"/>
        <w:rPr>
          <w:b w:val="1"/>
          <w:color w:val="e36c09"/>
          <w:sz w:val="18"/>
          <w:szCs w:val="18"/>
        </w:rPr>
      </w:pPr>
      <w:r w:rsidDel="00000000" w:rsidR="00000000" w:rsidRPr="00000000">
        <w:rPr>
          <w:b w:val="1"/>
          <w:color w:val="e36c09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17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