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haber leído los Lineamientos de Operación, Bases de Participación y Anexos, para la aplicación en la convocatoria 202X , en la modalidad de Apoyo a … del Programa “Fomento al Cine Mexicano” del Instituto Mexicano de Cinematografía, expresando mi conformidad en someterme a las condiciones establecidas para la recepción de proyectos,  evaluación de los mismos y, en su caso, a las obligaciones señaladas para recibir la aprobación a nuestra solicitud.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C6A4ch215pC/hDTXq7UqHwYZw==">AMUW2mXVM0H/wM1o9bltuvtALNZrXAZEfOaKibpXEIGxBSwthDwjSxA1Iqg4wlJavrkjd1t3u5Nx6wARzTfQJSeFwZW+IGw9J0MJsCvS+z0ZZqLl9r7n9uo=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2020-11-05T02:35:00Z</dcterms:created>
  <dc:creator>eleane.oropeza</dc:creator>
</cp:coreProperties>
</file>